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CE" w:rsidRDefault="006F7F23">
      <w:pPr>
        <w:rPr>
          <w:lang w:val="uk-UA"/>
        </w:rPr>
      </w:pPr>
      <w:r w:rsidRPr="004260BD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5C5D9" wp14:editId="2633D9B8">
                <wp:simplePos x="0" y="0"/>
                <wp:positionH relativeFrom="column">
                  <wp:posOffset>1029224</wp:posOffset>
                </wp:positionH>
                <wp:positionV relativeFrom="paragraph">
                  <wp:posOffset>3125415</wp:posOffset>
                </wp:positionV>
                <wp:extent cx="4320480" cy="92333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480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7F23" w:rsidRPr="004260BD" w:rsidRDefault="000339D3" w:rsidP="006F7F2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>БІОМЕТАН</w:t>
                            </w:r>
                            <w:r w:rsidR="00B6290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uk-UA"/>
                              </w:rPr>
                              <w:t xml:space="preserve"> та БІОГАЗ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1.05pt;margin-top:246.1pt;width:340.2pt;height:7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" filled="f" stroked="f">
                <v:textbox style="mso-fit-shape-to-text:t">
                  <w:txbxContent>
                    <w:p w:rsidR="006F7F23" w:rsidRPr="004260BD" w:rsidRDefault="000339D3" w:rsidP="006F7F23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uk-UA"/>
                        </w:rPr>
                        <w:t>БІОМЕТАН</w:t>
                      </w:r>
                      <w:r w:rsidR="00B62907">
                        <w:rPr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uk-UA"/>
                        </w:rPr>
                        <w:t xml:space="preserve"> та БІОГАЗ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55093CE" wp14:editId="4F430287">
            <wp:extent cx="5940425" cy="3663501"/>
            <wp:effectExtent l="0" t="0" r="3175" b="0"/>
            <wp:docPr id="1" name="Рисунок 1" descr="Біометан проти російського газу: як Україна може ста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іометан проти російського газу: як Україна може стати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07" w:rsidRDefault="00B62907" w:rsidP="00B62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F23" w:rsidRPr="00B62907" w:rsidRDefault="00B62907" w:rsidP="00B62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907">
        <w:rPr>
          <w:rFonts w:ascii="Times New Roman" w:hAnsi="Times New Roman" w:cs="Times New Roman"/>
          <w:b/>
          <w:sz w:val="28"/>
          <w:szCs w:val="28"/>
          <w:lang w:val="uk-UA"/>
        </w:rPr>
        <w:t>Короткий зміст:</w:t>
      </w:r>
      <w:r w:rsidRPr="00B62907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Виробництво біогазу та </w:t>
      </w:r>
      <w:proofErr w:type="spellStart"/>
      <w:r w:rsidRPr="00B62907">
        <w:rPr>
          <w:rFonts w:ascii="Times New Roman" w:hAnsi="Times New Roman" w:cs="Times New Roman"/>
          <w:sz w:val="28"/>
          <w:szCs w:val="28"/>
          <w:lang w:val="uk-UA"/>
        </w:rPr>
        <w:t>біометану</w:t>
      </w:r>
      <w:proofErr w:type="spellEnd"/>
      <w:r w:rsidRPr="00B62907">
        <w:rPr>
          <w:rFonts w:ascii="Times New Roman" w:hAnsi="Times New Roman" w:cs="Times New Roman"/>
          <w:sz w:val="28"/>
          <w:szCs w:val="28"/>
          <w:lang w:val="uk-UA"/>
        </w:rPr>
        <w:t xml:space="preserve"> сприяє вирішенню глобальних проблем сучасного життя, таких як зростання кількості </w:t>
      </w:r>
      <w:proofErr w:type="spellStart"/>
      <w:r w:rsidRPr="00B62907">
        <w:rPr>
          <w:rFonts w:ascii="Times New Roman" w:hAnsi="Times New Roman" w:cs="Times New Roman"/>
          <w:sz w:val="28"/>
          <w:szCs w:val="28"/>
          <w:lang w:val="uk-UA"/>
        </w:rPr>
        <w:t>органичних</w:t>
      </w:r>
      <w:proofErr w:type="spellEnd"/>
      <w:r w:rsidRPr="00B62907">
        <w:rPr>
          <w:rFonts w:ascii="Times New Roman" w:hAnsi="Times New Roman" w:cs="Times New Roman"/>
          <w:sz w:val="28"/>
          <w:szCs w:val="28"/>
          <w:lang w:val="uk-UA"/>
        </w:rPr>
        <w:t xml:space="preserve"> відходів, що виробляється сучасним суспільством та економіки, та негативного впливу викидів парникових газів на клімат.</w:t>
      </w:r>
    </w:p>
    <w:p w:rsidR="000339D3" w:rsidRPr="000339D3" w:rsidRDefault="000339D3" w:rsidP="00B62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Оцінюючи сучасний стан, Україна може конкурувати з будь-якою країною у виробництві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біометану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може запропонувати найдешевшу сировину для виробництва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біометану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так як має найбільшу в Європі площу с</w:t>
      </w:r>
      <w:r w:rsidR="00B62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ільськогосподарських угідь і</w:t>
      </w:r>
      <w:r w:rsidRPr="00033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відповідно, один із найкращих у світі потенціалів </w:t>
      </w:r>
      <w:r w:rsidR="00B62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сільськогосподарської</w:t>
      </w:r>
      <w:r w:rsidRPr="00033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сировини для виробництва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біометану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Інвестиції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біометанові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та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біогазові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з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виробництвом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електроенергії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майже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ідентичні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2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Розвиток цієї галузі </w:t>
      </w:r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дозволить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скоротити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імпорт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</w:t>
      </w:r>
      <w:proofErr w:type="gram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 та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розвитку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енергетичного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ринку. У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перспективі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надлишок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електроенергії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ВДЕ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використаний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“зеленого”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водню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електролізу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з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подальшою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метанізацією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водню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двоокису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вуглецю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отриманого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збагачення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біогазу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біометану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чином,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значно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ідвищити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обох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виробленого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біометану</w:t>
      </w:r>
      <w:proofErr w:type="spellEnd"/>
      <w:r w:rsidRPr="00033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9D3" w:rsidRDefault="000339D3" w:rsidP="000339D3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 w:rsidRPr="000339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F7F23" w:rsidRPr="00B62907" w:rsidRDefault="00B62907" w:rsidP="00B62907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29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Теги:</w:t>
      </w:r>
      <w:r w:rsidRPr="00B62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біогаз, </w:t>
      </w:r>
      <w:proofErr w:type="spellStart"/>
      <w:r w:rsidRPr="00B62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біометан</w:t>
      </w:r>
      <w:proofErr w:type="spellEnd"/>
      <w:r w:rsidRPr="00B62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біопаливо</w:t>
      </w:r>
    </w:p>
    <w:p w:rsidR="006F7F23" w:rsidRDefault="006F7F23" w:rsidP="00B62907">
      <w:pPr>
        <w:spacing w:after="0" w:line="240" w:lineRule="auto"/>
        <w:rPr>
          <w:lang w:val="uk-UA"/>
        </w:rPr>
      </w:pPr>
      <w:hyperlink r:id="rId6" w:history="1">
        <w:r w:rsidRPr="007D51EF">
          <w:rPr>
            <w:rStyle w:val="a6"/>
            <w:lang w:val="uk-UA"/>
          </w:rPr>
          <w:t>https://www.epravda.com.ua/publications/2022/10/6/692287/</w:t>
        </w:r>
      </w:hyperlink>
      <w:r>
        <w:rPr>
          <w:lang w:val="uk-UA"/>
        </w:rPr>
        <w:t xml:space="preserve"> </w:t>
      </w:r>
    </w:p>
    <w:p w:rsidR="000339D3" w:rsidRDefault="000339D3" w:rsidP="00B62907">
      <w:pPr>
        <w:spacing w:after="0" w:line="240" w:lineRule="auto"/>
        <w:rPr>
          <w:lang w:val="uk-UA"/>
        </w:rPr>
      </w:pPr>
      <w:hyperlink r:id="rId7" w:history="1">
        <w:r w:rsidRPr="007D51EF">
          <w:rPr>
            <w:rStyle w:val="a6"/>
            <w:lang w:val="uk-UA"/>
          </w:rPr>
          <w:t>https://uabio.org/biogas-and-biomethane/</w:t>
        </w:r>
      </w:hyperlink>
      <w:r>
        <w:rPr>
          <w:lang w:val="uk-UA"/>
        </w:rPr>
        <w:t xml:space="preserve"> </w:t>
      </w:r>
    </w:p>
    <w:p w:rsidR="000339D3" w:rsidRPr="006F7F23" w:rsidRDefault="000339D3" w:rsidP="00B62907">
      <w:pPr>
        <w:spacing w:after="0" w:line="240" w:lineRule="auto"/>
        <w:rPr>
          <w:lang w:val="uk-UA"/>
        </w:rPr>
      </w:pPr>
      <w:hyperlink r:id="rId8" w:history="1">
        <w:r w:rsidRPr="007D51EF">
          <w:rPr>
            <w:rStyle w:val="a6"/>
            <w:lang w:val="uk-UA"/>
          </w:rPr>
          <w:t>https://www.rada.gov.ua/news/n</w:t>
        </w:r>
        <w:bookmarkStart w:id="0" w:name="_GoBack"/>
        <w:bookmarkEnd w:id="0"/>
        <w:r w:rsidRPr="007D51EF">
          <w:rPr>
            <w:rStyle w:val="a6"/>
            <w:lang w:val="uk-UA"/>
          </w:rPr>
          <w:t>ews_kom/235404.html</w:t>
        </w:r>
      </w:hyperlink>
      <w:r>
        <w:rPr>
          <w:lang w:val="uk-UA"/>
        </w:rPr>
        <w:t xml:space="preserve"> </w:t>
      </w:r>
    </w:p>
    <w:sectPr w:rsidR="000339D3" w:rsidRPr="006F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23"/>
    <w:rsid w:val="000339D3"/>
    <w:rsid w:val="006A7ECE"/>
    <w:rsid w:val="006F7F23"/>
    <w:rsid w:val="00B6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7F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F7F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7F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F7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a.gov.ua/news/news_kom/2354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abio.org/biogas-and-biomethan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pravda.com.ua/publications/2022/10/6/692287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 Полякова</dc:creator>
  <cp:lastModifiedBy>Мирослава Полякова</cp:lastModifiedBy>
  <cp:revision>2</cp:revision>
  <dcterms:created xsi:type="dcterms:W3CDTF">2023-10-19T08:32:00Z</dcterms:created>
  <dcterms:modified xsi:type="dcterms:W3CDTF">2023-10-19T08:51:00Z</dcterms:modified>
</cp:coreProperties>
</file>